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A8" w:rsidRPr="00381D08" w:rsidRDefault="00B24CA8" w:rsidP="00FF6384">
      <w:pPr>
        <w:pStyle w:val="a4"/>
        <w:jc w:val="center"/>
      </w:pPr>
      <w:r w:rsidRPr="00381D08">
        <w:rPr>
          <w:rStyle w:val="a3"/>
        </w:rPr>
        <w:t>Право потребителя на перерасчет платы за коммунальные услуги в случае его временного отсутствия по месту жительства</w:t>
      </w:r>
      <w:r w:rsidR="00774E30" w:rsidRPr="00381D08">
        <w:rPr>
          <w:rStyle w:val="a3"/>
        </w:rPr>
        <w:t>.</w:t>
      </w:r>
    </w:p>
    <w:p w:rsidR="00B24CA8" w:rsidRPr="00774E30" w:rsidRDefault="00B24CA8" w:rsidP="00D27C77">
      <w:pPr>
        <w:pStyle w:val="a4"/>
        <w:spacing w:before="0" w:beforeAutospacing="0" w:after="0"/>
        <w:ind w:firstLine="708"/>
        <w:jc w:val="both"/>
      </w:pPr>
      <w:proofErr w:type="gramStart"/>
      <w:r w:rsidRPr="00774E30">
        <w:rPr>
          <w:b/>
        </w:rPr>
        <w:t>В соответствии с разделом 8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потребитель имеет право при временном, то есть более 5 полных календарных дней подряд, отсутствии в жилом помещении, не оборудованном индивидуальным или общим (квартирным) прибором учета, на перерасчет размера платы за предоставленную в таком жилом</w:t>
      </w:r>
      <w:proofErr w:type="gramEnd"/>
      <w:r w:rsidRPr="00774E30">
        <w:rPr>
          <w:b/>
        </w:rPr>
        <w:t xml:space="preserve"> </w:t>
      </w:r>
      <w:proofErr w:type="gramStart"/>
      <w:r w:rsidRPr="00774E30">
        <w:rPr>
          <w:b/>
        </w:rPr>
        <w:t>помещении</w:t>
      </w:r>
      <w:proofErr w:type="gramEnd"/>
      <w:r w:rsidRPr="00774E30">
        <w:rPr>
          <w:b/>
        </w:rPr>
        <w:t xml:space="preserve"> коммунальную услугу, за исключением коммунальной услуги по отоплению и газоснабжению на цели отопления жилых помещений.</w:t>
      </w:r>
      <w:r w:rsidRPr="00774E30">
        <w:t xml:space="preserve"> </w:t>
      </w:r>
    </w:p>
    <w:p w:rsidR="00B24CA8" w:rsidRPr="00774E30" w:rsidRDefault="00B24CA8" w:rsidP="00D27C77">
      <w:pPr>
        <w:pStyle w:val="a4"/>
        <w:spacing w:before="0" w:beforeAutospacing="0" w:after="0"/>
        <w:ind w:firstLine="708"/>
        <w:jc w:val="both"/>
      </w:pPr>
      <w:r w:rsidRPr="00774E30">
        <w:t xml:space="preserve">Размер платы за коммунальную услугу по водоотведению подлежит перерасчету в том случае, если осуществляется перерасчет размера платы за коммунальную услугу по холодному водоснабжению и (или) горячему водоснабжению. Вместе с тем, не подлежит перерасчету в связи с временным отсутствием потребителя в жилом помещении размер платы за коммунальные услуги на </w:t>
      </w:r>
      <w:proofErr w:type="spellStart"/>
      <w:r w:rsidRPr="00774E30">
        <w:t>общедомовые</w:t>
      </w:r>
      <w:proofErr w:type="spellEnd"/>
      <w:r w:rsidRPr="00774E30">
        <w:t xml:space="preserve"> нужды.</w:t>
      </w:r>
      <w:r w:rsidRPr="00774E30">
        <w:tab/>
      </w:r>
      <w:r w:rsidRPr="00774E30">
        <w:tab/>
      </w:r>
      <w:r w:rsidRPr="00774E30">
        <w:tab/>
      </w:r>
      <w:r w:rsidRPr="00774E30">
        <w:tab/>
      </w:r>
      <w:r w:rsidRPr="00774E30">
        <w:tab/>
      </w:r>
      <w:r w:rsidRPr="00774E30">
        <w:tab/>
        <w:t xml:space="preserve">Перерасчет размера платы за коммунальные услуги производится пропорционально количеству дней периода временного отсутствия потребителя (исходя из количества полных календарных дней отсутствия, не включая день выбытия из жилого помещения и день прибытия в жилое помещение). </w:t>
      </w:r>
      <w:proofErr w:type="gramStart"/>
      <w:r w:rsidRPr="00774E30">
        <w:t>Перерасчет размера платы за коммунальные услуги осуществляется исполнителем (управляющей компанией, товариществом собственников жилья и т.п.) в течение 5 рабочих дней на основании письменного заявления потребителя о перерасчете размера платы за коммунальные услуги,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  <w:r w:rsidRPr="00774E30">
        <w:tab/>
      </w:r>
      <w:r w:rsidRPr="00774E30">
        <w:tab/>
      </w:r>
      <w:r w:rsidRPr="00774E30">
        <w:tab/>
      </w:r>
      <w:r w:rsidRPr="00774E30">
        <w:tab/>
      </w:r>
      <w:r w:rsidRPr="00774E30">
        <w:tab/>
      </w:r>
      <w:r w:rsidRPr="00774E30">
        <w:tab/>
      </w:r>
      <w:r w:rsidRPr="00774E30">
        <w:tab/>
      </w:r>
      <w:proofErr w:type="gramEnd"/>
    </w:p>
    <w:p w:rsidR="00B24CA8" w:rsidRPr="00774E30" w:rsidRDefault="00B24CA8" w:rsidP="00D27C77">
      <w:pPr>
        <w:pStyle w:val="a4"/>
        <w:spacing w:before="0" w:beforeAutospacing="0" w:after="0"/>
        <w:ind w:firstLine="708"/>
        <w:jc w:val="both"/>
      </w:pPr>
      <w:r w:rsidRPr="00774E30">
        <w:t>В заявлении о перерасчете указываются фамилия, имя и отчество каждого временно отсутствующего потребителя, день начала и окончания периода его временного отсутствия в жилом помещении. Так же к заявлению прилагаться документы, подтверждающие продолжительность периода временного отсутствия потребителя.</w:t>
      </w:r>
      <w:r w:rsidRPr="00774E30">
        <w:tab/>
        <w:t>При подаче заявления о перерасчете до начала периода временного отсутствия потребитель вправе указать в заявлении о перерасчете, что документы, подтверждающие продолжительность временного отсутствия потребителя, не могут быть предоставлены вместе с заявлением о перерасчете по описанным в нем причинам и будут предоставлены после возвращения потребителя. В этом случае потребитель в течение 30 дней после возвращения обязан представить исполнителю документы, подтверждающие продолжительность периода временного отсутствия. </w:t>
      </w:r>
      <w:r w:rsidRPr="00774E30">
        <w:tab/>
      </w:r>
      <w:r w:rsidRPr="00774E30">
        <w:tab/>
      </w:r>
      <w:r w:rsidRPr="00774E30">
        <w:tab/>
      </w:r>
      <w:r w:rsidRPr="00774E30">
        <w:tab/>
      </w:r>
    </w:p>
    <w:p w:rsidR="00B24CA8" w:rsidRPr="00774E30" w:rsidRDefault="00B24CA8" w:rsidP="00D27C77">
      <w:pPr>
        <w:pStyle w:val="a4"/>
        <w:spacing w:before="0" w:beforeAutospacing="0" w:after="0"/>
        <w:ind w:firstLine="708"/>
        <w:jc w:val="both"/>
      </w:pPr>
      <w:r w:rsidRPr="00774E30">
        <w:t>В качестве документов, подтверждающих продолжительность временного отсутствия потребителя по месту постоянного жительства, могут быть:</w:t>
      </w:r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r w:rsidRPr="00774E30">
        <w:t>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r w:rsidRPr="00774E30">
        <w:t>справка о нахождении на лечении в стационарном лечебном учреждении или на санаторно-курортном лечении;</w:t>
      </w:r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r w:rsidRPr="00774E30">
        <w:t>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r w:rsidRPr="00774E30">
        <w:t>счета за проживание в гостинице, общежитии или другом месте временного пребывания или их заверенные копии;</w:t>
      </w:r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r w:rsidRPr="00774E30">
        <w:t>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proofErr w:type="gramStart"/>
      <w:r w:rsidRPr="00774E30">
        <w:t xml:space="preserve">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</w:t>
      </w:r>
      <w:r w:rsidRPr="00774E30">
        <w:lastRenderedPageBreak/>
        <w:t>периода, в течение которого жилое помещение находилось под непрерывной охраной и пользование которым не осуществлялось;</w:t>
      </w:r>
      <w:proofErr w:type="gramEnd"/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r w:rsidRPr="00774E30">
        <w:t>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r w:rsidRPr="00774E30">
        <w:t>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r w:rsidRPr="00774E30">
        <w:t>справка дачного, садового, огороднического товарищества, подтверждающая период временного пребывания гражданина по месту нахождения дачного, садового, огороднического товарищества;</w:t>
      </w:r>
    </w:p>
    <w:p w:rsidR="00B24CA8" w:rsidRPr="00774E30" w:rsidRDefault="00B24CA8" w:rsidP="00D27C77">
      <w:pPr>
        <w:pStyle w:val="a4"/>
        <w:numPr>
          <w:ilvl w:val="0"/>
          <w:numId w:val="1"/>
        </w:numPr>
        <w:spacing w:before="0" w:beforeAutospacing="0" w:after="0"/>
        <w:ind w:left="0"/>
        <w:jc w:val="both"/>
      </w:pPr>
      <w:r w:rsidRPr="00774E30">
        <w:t>иные документы, которые, по мнению потребителя, подтверждают факт и продолжительность временного отсутствия потребителя в жилом помещении.</w:t>
      </w:r>
    </w:p>
    <w:p w:rsidR="00B24CA8" w:rsidRPr="00774E30" w:rsidRDefault="00B24CA8" w:rsidP="00D27C77">
      <w:pPr>
        <w:pStyle w:val="a4"/>
        <w:spacing w:before="0" w:beforeAutospacing="0" w:after="0"/>
        <w:ind w:firstLine="360"/>
        <w:jc w:val="both"/>
      </w:pPr>
      <w:r w:rsidRPr="00774E30">
        <w:t xml:space="preserve">     Данные документы,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  <w:r w:rsidRPr="00774E30">
        <w:tab/>
      </w:r>
      <w:r w:rsidRPr="00774E30">
        <w:tab/>
      </w:r>
      <w:r w:rsidRPr="00774E30">
        <w:tab/>
      </w:r>
      <w:r w:rsidRPr="00774E30">
        <w:tab/>
      </w:r>
      <w:r w:rsidRPr="00774E30">
        <w:tab/>
      </w:r>
      <w:r w:rsidRPr="00774E30">
        <w:tab/>
      </w:r>
      <w:r w:rsidRPr="00774E30">
        <w:tab/>
        <w:t xml:space="preserve">Предоставляемые потребителем копии документов, подтверждающих продолжительность периода временного отсутствия потребителя,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Pr="00774E30">
        <w:t>заверению копий</w:t>
      </w:r>
      <w:proofErr w:type="gramEnd"/>
      <w:r w:rsidRPr="00774E30">
        <w:t xml:space="preserve"> таких документов.</w:t>
      </w:r>
      <w:r w:rsidRPr="00774E30">
        <w:tab/>
        <w:t>Также, потребитель вправе предоставить исполнителю одновременно оригинал и копию документа, подтверждающего продолжительность временного отсутствия потребителя.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потребителю.</w:t>
      </w:r>
    </w:p>
    <w:p w:rsidR="00B24CA8" w:rsidRPr="00774E30" w:rsidRDefault="00B24CA8" w:rsidP="00D27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4E30">
        <w:rPr>
          <w:rFonts w:ascii="Times New Roman" w:hAnsi="Times New Roman"/>
          <w:sz w:val="24"/>
          <w:szCs w:val="24"/>
        </w:rPr>
        <w:t>За консультациями можно обращаться по тел: 6-07-10 или по адресу г</w:t>
      </w:r>
      <w:proofErr w:type="gramStart"/>
      <w:r w:rsidRPr="00774E30">
        <w:rPr>
          <w:rFonts w:ascii="Times New Roman" w:hAnsi="Times New Roman"/>
          <w:sz w:val="24"/>
          <w:szCs w:val="24"/>
        </w:rPr>
        <w:t>.С</w:t>
      </w:r>
      <w:proofErr w:type="gramEnd"/>
      <w:r w:rsidRPr="00774E30">
        <w:rPr>
          <w:rFonts w:ascii="Times New Roman" w:hAnsi="Times New Roman"/>
          <w:sz w:val="24"/>
          <w:szCs w:val="24"/>
        </w:rPr>
        <w:t xml:space="preserve">аяногорск, ул. Металлургов 25, </w:t>
      </w:r>
      <w:proofErr w:type="spellStart"/>
      <w:r w:rsidRPr="00774E30">
        <w:rPr>
          <w:rFonts w:ascii="Times New Roman" w:hAnsi="Times New Roman"/>
          <w:sz w:val="24"/>
          <w:szCs w:val="24"/>
        </w:rPr>
        <w:t>каб</w:t>
      </w:r>
      <w:proofErr w:type="spellEnd"/>
      <w:r w:rsidRPr="00774E30">
        <w:rPr>
          <w:rFonts w:ascii="Times New Roman" w:hAnsi="Times New Roman"/>
          <w:sz w:val="24"/>
          <w:szCs w:val="24"/>
        </w:rPr>
        <w:t>. №54. Филиал ФБУЗ «Центр гигиены и эпидемиологии в Республике Хакасия в городе Саяногорске».</w:t>
      </w:r>
    </w:p>
    <w:p w:rsidR="00774E30" w:rsidRDefault="00774E30" w:rsidP="00D27C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24CA8" w:rsidRPr="00774E30" w:rsidRDefault="00B24CA8" w:rsidP="00D27C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4E30">
        <w:rPr>
          <w:rFonts w:ascii="Times New Roman" w:hAnsi="Times New Roman"/>
          <w:i/>
          <w:sz w:val="24"/>
          <w:szCs w:val="24"/>
        </w:rPr>
        <w:t>Юрисконсульт консультационного пункта для потребителей Ксения Александровна Константинова.</w:t>
      </w:r>
    </w:p>
    <w:p w:rsidR="00B24CA8" w:rsidRPr="00D27C77" w:rsidRDefault="00B24CA8" w:rsidP="00D27C77">
      <w:pPr>
        <w:pStyle w:val="a4"/>
        <w:spacing w:before="0" w:beforeAutospacing="0" w:after="0"/>
        <w:ind w:firstLine="360"/>
        <w:jc w:val="both"/>
        <w:rPr>
          <w:sz w:val="28"/>
          <w:szCs w:val="28"/>
        </w:rPr>
      </w:pPr>
    </w:p>
    <w:sectPr w:rsidR="00B24CA8" w:rsidRPr="00D27C77" w:rsidSect="00D27C77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DDE"/>
    <w:multiLevelType w:val="hybridMultilevel"/>
    <w:tmpl w:val="0AF01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6E"/>
    <w:rsid w:val="000D33A8"/>
    <w:rsid w:val="00252074"/>
    <w:rsid w:val="00332FDD"/>
    <w:rsid w:val="00381D08"/>
    <w:rsid w:val="003C40AC"/>
    <w:rsid w:val="004401DB"/>
    <w:rsid w:val="004A0403"/>
    <w:rsid w:val="00575A0F"/>
    <w:rsid w:val="005B2FDB"/>
    <w:rsid w:val="006D1884"/>
    <w:rsid w:val="00774E30"/>
    <w:rsid w:val="00966805"/>
    <w:rsid w:val="00A56AC0"/>
    <w:rsid w:val="00AE0F60"/>
    <w:rsid w:val="00B24CA8"/>
    <w:rsid w:val="00C95346"/>
    <w:rsid w:val="00D27C77"/>
    <w:rsid w:val="00DC2654"/>
    <w:rsid w:val="00E92591"/>
    <w:rsid w:val="00ED3E6E"/>
    <w:rsid w:val="00FC296C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FF63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5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ED3E6E"/>
    <w:rPr>
      <w:rFonts w:cs="Times New Roman"/>
      <w:b/>
      <w:bCs/>
    </w:rPr>
  </w:style>
  <w:style w:type="paragraph" w:styleId="a4">
    <w:name w:val="Normal (Web)"/>
    <w:basedOn w:val="a"/>
    <w:uiPriority w:val="99"/>
    <w:rsid w:val="00ED3E6E"/>
    <w:pPr>
      <w:spacing w:before="100" w:beforeAutospacing="1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77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07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cgsn</dc:creator>
  <cp:keywords/>
  <dc:description/>
  <cp:lastModifiedBy>Захарова Юлия Вадимовна</cp:lastModifiedBy>
  <cp:revision>18</cp:revision>
  <dcterms:created xsi:type="dcterms:W3CDTF">2013-10-21T05:18:00Z</dcterms:created>
  <dcterms:modified xsi:type="dcterms:W3CDTF">2013-11-07T07:39:00Z</dcterms:modified>
</cp:coreProperties>
</file>